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1.Раздел 3.1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— не заполнена графа 18 в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   ГБОУ гимназия № 528 Невского района Санкт-Петербурга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   ГБОУ лицей № 344 Невского района Санкт-Петербурга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   ГБОУ средняя школа №339 Невского района Санкт-Петербурга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   ГБОУ школа № 717 Невского района Санкт-Петербурга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   ГБОУ школа №327 Невского района Санкт-Петербурга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 — не заполнены строки 57-60,65 в школе № 337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2.Раздел 3.3.1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— не заполнена графа 5 строки 3,4 в СОШ № 323,345,641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— строка 49 — численность работников организаций различных видов экономической деятельности, за исключением образовательных организаций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3.Раздел 3.4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— строка 03 графы 4, 5 (директор) — не заполнены в Ш-И №18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— проверьте, пожалуйста, занятые ставки по графе 5 в СОШ № 13 и школе № 627</w:t>
      </w:r>
    </w:p>
    <w:p w:rsidR="00775064" w:rsidRDefault="00775064" w:rsidP="00775064">
      <w:pPr>
        <w:rPr>
          <w:rFonts w:eastAsia="Times New Roman"/>
        </w:rPr>
      </w:pPr>
      <w:r>
        <w:rPr>
          <w:rFonts w:eastAsia="Times New Roman"/>
        </w:rPr>
        <w:t> — проверьте, пожалуйста, принятых выпускников в школе № 327 и школе № 693</w:t>
      </w:r>
    </w:p>
    <w:p w:rsidR="00B269AB" w:rsidRDefault="00B269AB">
      <w:bookmarkStart w:id="0" w:name="_GoBack"/>
      <w:bookmarkEnd w:id="0"/>
    </w:p>
    <w:sectPr w:rsidR="00B2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02"/>
    <w:rsid w:val="00775064"/>
    <w:rsid w:val="00B22B02"/>
    <w:rsid w:val="00B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697C-3BFB-4098-92B0-BB22CD7D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3</cp:revision>
  <dcterms:created xsi:type="dcterms:W3CDTF">2024-11-11T11:46:00Z</dcterms:created>
  <dcterms:modified xsi:type="dcterms:W3CDTF">2024-11-11T11:46:00Z</dcterms:modified>
</cp:coreProperties>
</file>