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1F398C" w:rsidRDefault="001F398C">
      <w:pPr>
        <w:rPr>
          <w:rFonts w:ascii="Times New Roman" w:hAnsi="Times New Roman" w:cs="Times New Roman"/>
          <w:sz w:val="24"/>
          <w:szCs w:val="24"/>
        </w:rPr>
      </w:pPr>
      <w:r w:rsidRPr="001F398C">
        <w:rPr>
          <w:rFonts w:ascii="Times New Roman" w:hAnsi="Times New Roman" w:cs="Times New Roman"/>
          <w:sz w:val="24"/>
          <w:szCs w:val="24"/>
        </w:rPr>
        <w:t>Информация о состоянии изучения иностранных языков в ОУ Невского района Санкт-Петербурга</w:t>
      </w:r>
    </w:p>
    <w:tbl>
      <w:tblPr>
        <w:tblStyle w:val="a3"/>
        <w:tblW w:w="0" w:type="auto"/>
        <w:tblLook w:val="04A0"/>
      </w:tblPr>
      <w:tblGrid>
        <w:gridCol w:w="1969"/>
        <w:gridCol w:w="2039"/>
        <w:gridCol w:w="2043"/>
        <w:gridCol w:w="2558"/>
        <w:gridCol w:w="2053"/>
        <w:gridCol w:w="2052"/>
        <w:gridCol w:w="2072"/>
      </w:tblGrid>
      <w:tr w:rsidR="001F398C" w:rsidRPr="001F398C" w:rsidTr="001F398C"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Краткое название ОУ</w:t>
            </w: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Изучаемые иностранные языки</w:t>
            </w: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Как первый иностранный язык/как второй иностранный язык</w:t>
            </w: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По какой программе (указать цифрой): 1. – общеобразовательная программа;</w:t>
            </w:r>
          </w:p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2. – в рамках внеурочной деятельности;</w:t>
            </w:r>
          </w:p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3. – в рамках дополнительного образования</w:t>
            </w: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113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Количество учителей иностранного языка (в соответствии со штатным расписанием)</w:t>
            </w:r>
          </w:p>
        </w:tc>
        <w:tc>
          <w:tcPr>
            <w:tcW w:w="2113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Количество учителей, приглашенных из-за рубежа</w:t>
            </w:r>
          </w:p>
        </w:tc>
      </w:tr>
      <w:tr w:rsidR="001F398C" w:rsidRPr="001F398C" w:rsidTr="001F398C"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1F398C" w:rsidRPr="001F398C" w:rsidRDefault="001F39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98C" w:rsidRPr="001F398C" w:rsidRDefault="001F398C">
      <w:pPr>
        <w:rPr>
          <w:rFonts w:ascii="Times New Roman" w:hAnsi="Times New Roman" w:cs="Times New Roman"/>
          <w:sz w:val="24"/>
          <w:szCs w:val="24"/>
        </w:rPr>
      </w:pPr>
    </w:p>
    <w:sectPr w:rsidR="001F398C" w:rsidRPr="001F398C" w:rsidSect="001F3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F398C"/>
    <w:rsid w:val="001F398C"/>
    <w:rsid w:val="00301BEF"/>
    <w:rsid w:val="004B6EE7"/>
    <w:rsid w:val="004D6E2F"/>
    <w:rsid w:val="005E1D60"/>
    <w:rsid w:val="00687FC5"/>
    <w:rsid w:val="00922C3D"/>
    <w:rsid w:val="00A056E1"/>
    <w:rsid w:val="00A906B5"/>
    <w:rsid w:val="00B77364"/>
    <w:rsid w:val="00BB41A1"/>
    <w:rsid w:val="00FD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98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Company>DG Win&amp;Soft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2023-08-08T11:12:00Z</dcterms:created>
  <dcterms:modified xsi:type="dcterms:W3CDTF">2023-08-08T11:19:00Z</dcterms:modified>
</cp:coreProperties>
</file>