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C7" w:rsidRPr="000A6CE8" w:rsidRDefault="004A6A75" w:rsidP="000A6CE8">
      <w:pPr>
        <w:spacing w:after="240"/>
        <w:rPr>
          <w:b/>
          <w:lang w:val="en-US"/>
        </w:rPr>
      </w:pPr>
      <w:r w:rsidRPr="000A6CE8">
        <w:rPr>
          <w:b/>
        </w:rPr>
        <w:t xml:space="preserve">Список изменений </w:t>
      </w:r>
      <w:proofErr w:type="spellStart"/>
      <w:r w:rsidR="00536567" w:rsidRPr="000A6CE8">
        <w:rPr>
          <w:b/>
          <w:lang w:val="en-US"/>
        </w:rPr>
        <w:t>Paragraf</w:t>
      </w:r>
      <w:proofErr w:type="spellEnd"/>
      <w:r w:rsidR="00536567" w:rsidRPr="000A6CE8">
        <w:rPr>
          <w:b/>
        </w:rPr>
        <w:t xml:space="preserve"> 3.17.8.</w:t>
      </w:r>
      <w:r w:rsidR="0035416A">
        <w:rPr>
          <w:b/>
        </w:rPr>
        <w:t>25</w:t>
      </w:r>
    </w:p>
    <w:p w:rsidR="004A6A75" w:rsidRDefault="00EA722C" w:rsidP="00411AA8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 w:rsidRPr="00265913">
        <w:t>В окне</w:t>
      </w:r>
      <w:r w:rsidR="004A6A75" w:rsidRPr="00265913">
        <w:t xml:space="preserve"> приём</w:t>
      </w:r>
      <w:r w:rsidRPr="00265913">
        <w:t>а</w:t>
      </w:r>
      <w:r w:rsidR="004A6A75" w:rsidRPr="00265913">
        <w:t>/выбыти</w:t>
      </w:r>
      <w:r w:rsidRPr="00265913">
        <w:t>я</w:t>
      </w:r>
      <w:r w:rsidR="004A6A75" w:rsidRPr="00265913">
        <w:t xml:space="preserve"> учащихся </w:t>
      </w:r>
      <w:r w:rsidRPr="00265913">
        <w:t xml:space="preserve">возвращено утерянное ранее поле Район города. </w:t>
      </w:r>
    </w:p>
    <w:p w:rsidR="000A6CE8" w:rsidRDefault="000A6CE8" w:rsidP="00411AA8">
      <w:pPr>
        <w:pStyle w:val="ab"/>
        <w:numPr>
          <w:ilvl w:val="0"/>
          <w:numId w:val="6"/>
        </w:numPr>
        <w:spacing w:before="120"/>
        <w:ind w:left="714" w:hanging="357"/>
        <w:contextualSpacing w:val="0"/>
      </w:pPr>
      <w:r w:rsidRPr="00144E6F">
        <w:t>В список значений для поля Вышестоящий орган добавлено значение «Комитет п</w:t>
      </w:r>
      <w:r w:rsidR="00411AA8">
        <w:t>о образованию Санкт-Петербурга».</w:t>
      </w:r>
    </w:p>
    <w:p w:rsidR="0033247E" w:rsidRPr="00C57357" w:rsidRDefault="0033247E" w:rsidP="00411AA8">
      <w:pPr>
        <w:pStyle w:val="ab"/>
        <w:numPr>
          <w:ilvl w:val="0"/>
          <w:numId w:val="6"/>
        </w:numPr>
        <w:spacing w:before="120"/>
        <w:ind w:left="714" w:hanging="357"/>
        <w:contextualSpacing w:val="0"/>
        <w:jc w:val="both"/>
      </w:pPr>
      <w:r w:rsidRPr="00C57357">
        <w:t xml:space="preserve">Устранены недостатки при экспорте правой и левой частей КЖ в </w:t>
      </w:r>
      <w:r w:rsidRPr="00C57357">
        <w:rPr>
          <w:lang w:val="en-US"/>
        </w:rPr>
        <w:t>Excel</w:t>
      </w:r>
      <w:r w:rsidRPr="00C57357">
        <w:t xml:space="preserve"> </w:t>
      </w:r>
      <w:r w:rsidR="008138AF">
        <w:br/>
      </w:r>
      <w:r w:rsidRPr="00C57357">
        <w:t>(не указывался класс, журнал которого экспортируется, данные преподавателя и классного руководителя).</w:t>
      </w:r>
    </w:p>
    <w:p w:rsidR="000A6CE8" w:rsidRDefault="000A6CE8" w:rsidP="00BE3EF6">
      <w:pPr>
        <w:pStyle w:val="ab"/>
        <w:numPr>
          <w:ilvl w:val="0"/>
          <w:numId w:val="6"/>
        </w:numPr>
        <w:spacing w:before="120"/>
        <w:contextualSpacing w:val="0"/>
      </w:pPr>
      <w:r w:rsidRPr="00265913">
        <w:t>В приложениях "Учебные ко</w:t>
      </w:r>
      <w:r>
        <w:t xml:space="preserve">ллективы" и "ОП и УП" добавлен </w:t>
      </w:r>
      <w:r w:rsidRPr="00265913">
        <w:t>фильтр по этапам обучения: доступны для выбора только школьные этапы обучения</w:t>
      </w:r>
      <w:r>
        <w:t>.</w:t>
      </w:r>
    </w:p>
    <w:p w:rsidR="000A6CE8" w:rsidRDefault="000A6CE8" w:rsidP="00BE3EF6">
      <w:pPr>
        <w:spacing w:before="120"/>
      </w:pPr>
      <w:r>
        <w:t>Для коррекционных школ в список школьных этапов обучения добавлена 0 параллель.</w:t>
      </w:r>
    </w:p>
    <w:p w:rsidR="00BE3EF6" w:rsidRPr="00BE3EF6" w:rsidRDefault="00BE3EF6" w:rsidP="00BE3EF6">
      <w:pPr>
        <w:pStyle w:val="ab"/>
        <w:numPr>
          <w:ilvl w:val="0"/>
          <w:numId w:val="6"/>
        </w:numPr>
        <w:spacing w:before="120"/>
        <w:contextualSpacing w:val="0"/>
      </w:pPr>
      <w:r w:rsidRPr="00BE3EF6">
        <w:t>Добавл</w:t>
      </w:r>
      <w:r>
        <w:t>ены</w:t>
      </w:r>
      <w:r w:rsidRPr="00BE3EF6">
        <w:t xml:space="preserve"> поля в личных делах учащихся и сотрудников </w:t>
      </w:r>
    </w:p>
    <w:p w:rsidR="00BE3EF6" w:rsidRDefault="00BE3EF6" w:rsidP="00BE3EF6">
      <w:pPr>
        <w:spacing w:before="120"/>
        <w:jc w:val="both"/>
      </w:pPr>
      <w:r>
        <w:t>В связи с активной подготовкой и запуском проекта «Школьная карта» и сбором заявлений на изготовление идентификатора в Параграфе в раздел «Общая» на личной карточке каждого учащегося и сотрудника добавлены поля: «Согласие на выпуск Школьной карты» со списком значений "да/нет" и «Идентификатор Школьной карты»</w:t>
      </w:r>
    </w:p>
    <w:p w:rsidR="00BE3EF6" w:rsidRDefault="00BE3EF6" w:rsidP="00BE3EF6">
      <w:r>
        <w:rPr>
          <w:noProof/>
          <w:lang w:eastAsia="ru-RU"/>
        </w:rPr>
        <w:drawing>
          <wp:inline distT="0" distB="0" distL="0" distR="0">
            <wp:extent cx="5940425" cy="280670"/>
            <wp:effectExtent l="19050" t="19050" r="22225" b="2413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6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65913" w:rsidRPr="00BE3EF6" w:rsidRDefault="00BE3EF6" w:rsidP="00BE3EF6">
      <w:pPr>
        <w:spacing w:before="240" w:after="120"/>
        <w:rPr>
          <w:u w:val="single"/>
        </w:rPr>
      </w:pPr>
      <w:r w:rsidRPr="00BE3EF6">
        <w:rPr>
          <w:u w:val="single"/>
        </w:rPr>
        <w:t>Приложение «</w:t>
      </w:r>
      <w:r>
        <w:rPr>
          <w:u w:val="single"/>
        </w:rPr>
        <w:t>О</w:t>
      </w:r>
      <w:r w:rsidRPr="00BE3EF6">
        <w:rPr>
          <w:u w:val="single"/>
        </w:rPr>
        <w:t>бразовательная организация, здания, помещения</w:t>
      </w:r>
    </w:p>
    <w:p w:rsidR="00BE3EF6" w:rsidRPr="00BE3EF6" w:rsidRDefault="00BE3EF6" w:rsidP="00BE3EF6">
      <w:pPr>
        <w:pStyle w:val="ab"/>
        <w:numPr>
          <w:ilvl w:val="0"/>
          <w:numId w:val="12"/>
        </w:numPr>
      </w:pPr>
      <w:r w:rsidRPr="00BE3EF6">
        <w:t>Внесены изменения в справочник</w:t>
      </w:r>
      <w:r>
        <w:t xml:space="preserve"> типов помещений.</w:t>
      </w:r>
    </w:p>
    <w:p w:rsidR="00BE3EF6" w:rsidRDefault="00BE3EF6" w:rsidP="00BE3EF6">
      <w:r>
        <w:t>Для объекта Помещение добавлен ещё один тип помещений «Учебно-вспомогательные помещения»</w:t>
      </w:r>
    </w:p>
    <w:p w:rsidR="00BE3EF6" w:rsidRDefault="00BE3EF6" w:rsidP="00BE3EF6">
      <w:r>
        <w:t>К этому типу</w:t>
      </w:r>
      <w:r>
        <w:rPr>
          <w:u w:val="single"/>
        </w:rPr>
        <w:t xml:space="preserve"> относятся</w:t>
      </w:r>
      <w:r>
        <w:t xml:space="preserve"> </w:t>
      </w:r>
    </w:p>
    <w:p w:rsidR="00BE3EF6" w:rsidRDefault="00BE3EF6" w:rsidP="00BE3EF6">
      <w:r>
        <w:t>Все помещения с назначением Библиотека, Актовый зал, Лаборантская</w:t>
      </w:r>
    </w:p>
    <w:p w:rsidR="00BE3EF6" w:rsidRDefault="00BE3EF6" w:rsidP="00BE3EF6">
      <w:r>
        <w:rPr>
          <w:noProof/>
          <w:lang w:eastAsia="ru-RU"/>
        </w:rPr>
        <w:drawing>
          <wp:inline distT="0" distB="0" distL="0" distR="0">
            <wp:extent cx="4421717" cy="1329267"/>
            <wp:effectExtent l="19050" t="19050" r="16933" b="23283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b="39339"/>
                    <a:stretch>
                      <a:fillRect/>
                    </a:stretch>
                  </pic:blipFill>
                  <pic:spPr>
                    <a:xfrm>
                      <a:off x="0" y="0"/>
                      <a:ext cx="4421717" cy="13292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E3EF6" w:rsidRDefault="00BE3EF6" w:rsidP="00BE3EF6">
      <w:r>
        <w:t>Эти помещения перенесены из Учебно-лабораторных в Учебно-вспомогательные и выполнена замена типа для уже введённых помещений</w:t>
      </w:r>
    </w:p>
    <w:p w:rsidR="00BE3EF6" w:rsidRDefault="00BE3EF6" w:rsidP="00BE3EF6">
      <w:pPr>
        <w:pStyle w:val="ab"/>
        <w:numPr>
          <w:ilvl w:val="0"/>
          <w:numId w:val="12"/>
        </w:numPr>
      </w:pPr>
      <w:r>
        <w:t xml:space="preserve">Для объекта Здание на вкладке Параметры здания: </w:t>
      </w:r>
    </w:p>
    <w:p w:rsidR="00BE3EF6" w:rsidRDefault="00BE3EF6" w:rsidP="00BE3EF6">
      <w:pPr>
        <w:rPr>
          <w:highlight w:val="yellow"/>
        </w:rPr>
      </w:pPr>
      <w:r>
        <w:t>- поле площадь учебно-лабораторных помещений считается с учетом этих изменений</w:t>
      </w:r>
      <w:r>
        <w:br/>
        <w:t>- скрыто поле Количество учебных помещений (фактическое)</w:t>
      </w:r>
      <w:r>
        <w:br/>
        <w:t>- добавлено вычисляемое поле Количество учебно-лабораторных помещений (фактическое), подсчет по типу помещения</w:t>
      </w:r>
    </w:p>
    <w:p w:rsidR="00BE3EF6" w:rsidRDefault="00BE3EF6" w:rsidP="00BE3EF6">
      <w:pPr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940425" cy="1488440"/>
            <wp:effectExtent l="19050" t="19050" r="22225" b="165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8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E3EF6" w:rsidRDefault="00BE3EF6" w:rsidP="004A6A75"/>
    <w:p w:rsidR="00265913" w:rsidRPr="00E474DC" w:rsidRDefault="00265913" w:rsidP="004A6A75">
      <w:pPr>
        <w:rPr>
          <w:u w:val="single"/>
        </w:rPr>
      </w:pPr>
      <w:r w:rsidRPr="00E474DC">
        <w:rPr>
          <w:u w:val="single"/>
        </w:rPr>
        <w:lastRenderedPageBreak/>
        <w:t>Приложение «Образовательные программы и учебные планы»</w:t>
      </w:r>
    </w:p>
    <w:p w:rsidR="004A6A75" w:rsidRPr="00AB5782" w:rsidRDefault="00AB5782" w:rsidP="00E474DC">
      <w:pPr>
        <w:pStyle w:val="ab"/>
        <w:numPr>
          <w:ilvl w:val="0"/>
          <w:numId w:val="7"/>
        </w:numPr>
        <w:spacing w:before="120"/>
        <w:ind w:hanging="357"/>
        <w:contextualSpacing w:val="0"/>
      </w:pPr>
      <w:r w:rsidRPr="00AB5782">
        <w:t>Добавлены проверки и ф</w:t>
      </w:r>
      <w:r w:rsidR="004A6A75" w:rsidRPr="00AB5782">
        <w:t>ильтрация при выборе учебного компонента</w:t>
      </w:r>
      <w:r w:rsidR="00E474DC">
        <w:t>:</w:t>
      </w:r>
      <w:r w:rsidR="004A6A75" w:rsidRPr="00AB5782">
        <w:t xml:space="preserve"> </w:t>
      </w:r>
    </w:p>
    <w:p w:rsidR="00AB5782" w:rsidRPr="00E474DC" w:rsidRDefault="00EA722C" w:rsidP="00E474DC">
      <w:pPr>
        <w:pStyle w:val="ae"/>
        <w:numPr>
          <w:ilvl w:val="0"/>
          <w:numId w:val="2"/>
        </w:numPr>
        <w:spacing w:before="120" w:beforeAutospacing="0"/>
        <w:ind w:hanging="357"/>
        <w:rPr>
          <w:sz w:val="22"/>
          <w:szCs w:val="22"/>
        </w:rPr>
      </w:pPr>
      <w:r w:rsidRPr="00E474DC">
        <w:rPr>
          <w:sz w:val="22"/>
          <w:szCs w:val="22"/>
        </w:rPr>
        <w:t xml:space="preserve">Для учебных планов, где Образовательный стандарт=1, доступны для выбора в поле «Учебный компонент» </w:t>
      </w:r>
      <w:r w:rsidR="00AB5782" w:rsidRPr="00E474DC">
        <w:rPr>
          <w:sz w:val="22"/>
          <w:szCs w:val="22"/>
        </w:rPr>
        <w:t xml:space="preserve">только </w:t>
      </w:r>
      <w:r w:rsidRPr="00E474DC">
        <w:rPr>
          <w:sz w:val="22"/>
          <w:szCs w:val="22"/>
        </w:rPr>
        <w:t>значения: «Федеральный компонент» и «Ре</w:t>
      </w:r>
      <w:r w:rsidR="00AB5782" w:rsidRPr="00E474DC">
        <w:rPr>
          <w:sz w:val="22"/>
          <w:szCs w:val="22"/>
        </w:rPr>
        <w:t>гиональный и компонент ОООД»</w:t>
      </w:r>
    </w:p>
    <w:p w:rsidR="00AB5782" w:rsidRPr="00E474DC" w:rsidRDefault="00EA722C" w:rsidP="00AB5782">
      <w:pPr>
        <w:pStyle w:val="ae"/>
        <w:numPr>
          <w:ilvl w:val="0"/>
          <w:numId w:val="2"/>
        </w:numPr>
        <w:rPr>
          <w:sz w:val="22"/>
          <w:szCs w:val="22"/>
        </w:rPr>
      </w:pPr>
      <w:r w:rsidRPr="00E474DC">
        <w:rPr>
          <w:sz w:val="22"/>
          <w:szCs w:val="22"/>
        </w:rPr>
        <w:t xml:space="preserve">Для учебных планов, где Образовательный стандарт=2, доступны для выбора в поле «Учебный компонент» значения: «Обязательная часть» и «Часть, формируемая участниками </w:t>
      </w:r>
      <w:r w:rsidR="00AB5782" w:rsidRPr="00E474DC">
        <w:rPr>
          <w:sz w:val="22"/>
          <w:szCs w:val="22"/>
        </w:rPr>
        <w:t xml:space="preserve">образовательных отношений». </w:t>
      </w:r>
    </w:p>
    <w:p w:rsidR="00AB5782" w:rsidRPr="00E474DC" w:rsidRDefault="00AB5782" w:rsidP="00AB5782">
      <w:pPr>
        <w:pStyle w:val="ae"/>
        <w:numPr>
          <w:ilvl w:val="0"/>
          <w:numId w:val="2"/>
        </w:numPr>
        <w:rPr>
          <w:sz w:val="22"/>
          <w:szCs w:val="22"/>
        </w:rPr>
      </w:pPr>
      <w:r w:rsidRPr="00E474DC">
        <w:rPr>
          <w:sz w:val="22"/>
          <w:szCs w:val="22"/>
        </w:rPr>
        <w:t>Д</w:t>
      </w:r>
      <w:r w:rsidR="00EA722C" w:rsidRPr="00E474DC">
        <w:rPr>
          <w:sz w:val="22"/>
          <w:szCs w:val="22"/>
        </w:rPr>
        <w:t>обавление двух одинаковых учебных компонентов для одного УП запре</w:t>
      </w:r>
      <w:r w:rsidRPr="00E474DC">
        <w:rPr>
          <w:sz w:val="22"/>
          <w:szCs w:val="22"/>
        </w:rPr>
        <w:t>щено</w:t>
      </w:r>
      <w:r w:rsidR="00E474DC">
        <w:rPr>
          <w:sz w:val="22"/>
          <w:szCs w:val="22"/>
        </w:rPr>
        <w:t>.</w:t>
      </w:r>
    </w:p>
    <w:p w:rsidR="00EA722C" w:rsidRPr="00E474DC" w:rsidRDefault="00AB5782" w:rsidP="00AB5782">
      <w:pPr>
        <w:pStyle w:val="ae"/>
        <w:numPr>
          <w:ilvl w:val="0"/>
          <w:numId w:val="2"/>
        </w:numPr>
        <w:rPr>
          <w:sz w:val="22"/>
          <w:szCs w:val="22"/>
        </w:rPr>
      </w:pPr>
      <w:r w:rsidRPr="00E474DC">
        <w:rPr>
          <w:sz w:val="22"/>
          <w:szCs w:val="22"/>
        </w:rPr>
        <w:t>У</w:t>
      </w:r>
      <w:r w:rsidR="00EA722C" w:rsidRPr="00E474DC">
        <w:rPr>
          <w:sz w:val="22"/>
          <w:szCs w:val="22"/>
        </w:rPr>
        <w:t>даление учебных компонентов, для которых выбраны предметы</w:t>
      </w:r>
      <w:r w:rsidRPr="00E474DC">
        <w:rPr>
          <w:sz w:val="22"/>
          <w:szCs w:val="22"/>
        </w:rPr>
        <w:t>,</w:t>
      </w:r>
      <w:r w:rsidR="00EA722C" w:rsidRPr="00E474DC">
        <w:rPr>
          <w:sz w:val="22"/>
          <w:szCs w:val="22"/>
        </w:rPr>
        <w:t xml:space="preserve"> запрещено.</w:t>
      </w:r>
    </w:p>
    <w:p w:rsidR="000A6CE8" w:rsidRPr="000A6CE8" w:rsidRDefault="000A6CE8" w:rsidP="000A6CE8">
      <w:pPr>
        <w:pStyle w:val="ae"/>
        <w:numPr>
          <w:ilvl w:val="0"/>
          <w:numId w:val="2"/>
        </w:numPr>
        <w:rPr>
          <w:sz w:val="22"/>
          <w:szCs w:val="22"/>
        </w:rPr>
      </w:pPr>
      <w:r w:rsidRPr="000A6CE8">
        <w:rPr>
          <w:sz w:val="22"/>
          <w:szCs w:val="22"/>
        </w:rPr>
        <w:t xml:space="preserve"> Для УП внеурочной деятельности возможно добавление только одного учебного компонента «Часть, формируемая участниками образовательных отношений».</w:t>
      </w:r>
    </w:p>
    <w:p w:rsidR="000A6CE8" w:rsidRDefault="000A6CE8" w:rsidP="00E474DC">
      <w:pPr>
        <w:pStyle w:val="ab"/>
        <w:numPr>
          <w:ilvl w:val="0"/>
          <w:numId w:val="7"/>
        </w:numPr>
        <w:spacing w:before="120"/>
        <w:ind w:hanging="357"/>
        <w:contextualSpacing w:val="0"/>
      </w:pPr>
      <w:r w:rsidRPr="00AB5782">
        <w:t>Запрещено добавление учебных планов для ОП дополнительного образовани</w:t>
      </w:r>
      <w:r>
        <w:t>я.</w:t>
      </w:r>
    </w:p>
    <w:p w:rsidR="000A6CE8" w:rsidRDefault="002C1E3D" w:rsidP="002C1E3D">
      <w:pPr>
        <w:pStyle w:val="ab"/>
        <w:numPr>
          <w:ilvl w:val="0"/>
          <w:numId w:val="7"/>
        </w:numPr>
      </w:pPr>
      <w:r w:rsidRPr="0063744A">
        <w:t xml:space="preserve">Для учебных планов, к которым прикреплены ученики, </w:t>
      </w:r>
      <w:r>
        <w:t>программ</w:t>
      </w:r>
      <w:r w:rsidRPr="0063744A">
        <w:t xml:space="preserve">но запрещено менять значения в полях «Статус» и «План внеурочной деятельности». </w:t>
      </w:r>
    </w:p>
    <w:p w:rsidR="002C1E3D" w:rsidRPr="0063744A" w:rsidRDefault="002C1E3D" w:rsidP="002C1E3D">
      <w:pPr>
        <w:pStyle w:val="ab"/>
        <w:numPr>
          <w:ilvl w:val="0"/>
          <w:numId w:val="7"/>
        </w:numPr>
      </w:pPr>
      <w:r>
        <w:t>Ф</w:t>
      </w:r>
      <w:r w:rsidRPr="0063744A">
        <w:t>ормир</w:t>
      </w:r>
      <w:r>
        <w:t>ование ГУП</w:t>
      </w:r>
      <w:r w:rsidRPr="0063744A">
        <w:t xml:space="preserve"> </w:t>
      </w:r>
      <w:r>
        <w:t xml:space="preserve">возможно </w:t>
      </w:r>
      <w:r w:rsidRPr="0063744A">
        <w:t>только для утвержденных УП</w:t>
      </w:r>
      <w:r w:rsidR="000A6CE8">
        <w:t xml:space="preserve"> (Статус= действующий»).</w:t>
      </w:r>
    </w:p>
    <w:p w:rsidR="002C1E3D" w:rsidRPr="000A6CE8" w:rsidRDefault="002C1E3D" w:rsidP="002C1E3D">
      <w:pPr>
        <w:pStyle w:val="ab"/>
        <w:numPr>
          <w:ilvl w:val="0"/>
          <w:numId w:val="7"/>
        </w:numPr>
      </w:pPr>
      <w:r w:rsidRPr="000A6CE8">
        <w:t>Запрещено массовое выбытие</w:t>
      </w:r>
      <w:r w:rsidR="000A6CE8">
        <w:t xml:space="preserve"> учеников из ГУП.</w:t>
      </w:r>
    </w:p>
    <w:p w:rsidR="002C1E3D" w:rsidRPr="007A48AD" w:rsidRDefault="002C1E3D" w:rsidP="000A6CE8">
      <w:pPr>
        <w:spacing w:before="120"/>
        <w:ind w:firstLine="709"/>
        <w:jc w:val="both"/>
      </w:pPr>
      <w:r w:rsidRPr="007A48AD">
        <w:t>Для отмены ошибочного зачисления в ГУП добавлена кнопка «Отменить ошибочное зачисление»</w:t>
      </w:r>
      <w:r>
        <w:t>. Операция позволяет корректно исключить выделенных учащихся из ГУП с удалением записи о зачислении в ГУП. Массовая отмена зачисления возможна только для учащихся одного учебного коллектива</w:t>
      </w:r>
    </w:p>
    <w:p w:rsidR="002C1E3D" w:rsidRPr="000A6CE8" w:rsidRDefault="002C1E3D" w:rsidP="000A6CE8">
      <w:pPr>
        <w:rPr>
          <w:highlight w:val="yellow"/>
        </w:rPr>
      </w:pPr>
    </w:p>
    <w:p w:rsidR="002C1E3D" w:rsidRPr="000A6CE8" w:rsidRDefault="002C1E3D" w:rsidP="000A6CE8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3986306" cy="192704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617" cy="192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45B" w:rsidRDefault="001E345B" w:rsidP="001E345B">
      <w:pPr>
        <w:pStyle w:val="ab"/>
        <w:numPr>
          <w:ilvl w:val="0"/>
          <w:numId w:val="7"/>
        </w:numPr>
        <w:spacing w:before="240"/>
        <w:ind w:left="714" w:hanging="357"/>
      </w:pPr>
      <w:r w:rsidRPr="001E345B">
        <w:t>Добавлен фильтр при выборе профильных предметов для УП среднего образования</w:t>
      </w:r>
      <w:r>
        <w:t>, отображаются только предметы Федерального компонента</w:t>
      </w:r>
    </w:p>
    <w:p w:rsidR="00E474DC" w:rsidRPr="00E474DC" w:rsidRDefault="00E474DC" w:rsidP="00E474DC">
      <w:pPr>
        <w:spacing w:before="120" w:after="120"/>
        <w:rPr>
          <w:u w:val="single"/>
        </w:rPr>
      </w:pPr>
      <w:r w:rsidRPr="00E474DC">
        <w:rPr>
          <w:u w:val="single"/>
        </w:rPr>
        <w:t>Изменения в кадровом учёте</w:t>
      </w:r>
    </w:p>
    <w:p w:rsidR="00427D41" w:rsidRDefault="00427D41" w:rsidP="00E474DC">
      <w:pPr>
        <w:pStyle w:val="ab"/>
        <w:numPr>
          <w:ilvl w:val="0"/>
          <w:numId w:val="8"/>
        </w:numPr>
        <w:spacing w:after="120"/>
        <w:ind w:left="714" w:hanging="357"/>
        <w:contextualSpacing w:val="0"/>
      </w:pPr>
      <w:r>
        <w:t>В приложениях «Должности» и «Движение сотрудников» добавлены вычисляемые поля «Количество занятых ставок», «Количество временно свободных ставок»</w:t>
      </w:r>
    </w:p>
    <w:p w:rsidR="00427D41" w:rsidRDefault="00427D41" w:rsidP="00427D41">
      <w:pPr>
        <w:spacing w:after="120"/>
      </w:pPr>
      <w:r>
        <w:rPr>
          <w:noProof/>
          <w:lang w:eastAsia="ru-RU"/>
        </w:rPr>
        <w:drawing>
          <wp:inline distT="0" distB="0" distL="0" distR="0">
            <wp:extent cx="5545455" cy="694055"/>
            <wp:effectExtent l="19050" t="0" r="0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782" w:rsidRDefault="001F168B" w:rsidP="00E474DC">
      <w:pPr>
        <w:pStyle w:val="ab"/>
        <w:numPr>
          <w:ilvl w:val="0"/>
          <w:numId w:val="8"/>
        </w:numPr>
        <w:spacing w:after="120"/>
        <w:ind w:left="714" w:hanging="357"/>
        <w:contextualSpacing w:val="0"/>
      </w:pPr>
      <w:r>
        <w:t xml:space="preserve">В приложении «Личные дела сотрудников» </w:t>
      </w:r>
      <w:r w:rsidRPr="00AB5782">
        <w:t xml:space="preserve">на вкладке «Общая» </w:t>
      </w:r>
      <w:r>
        <w:t>д</w:t>
      </w:r>
      <w:r w:rsidR="00AB5782" w:rsidRPr="00AB5782">
        <w:t xml:space="preserve">ля сотрудника </w:t>
      </w:r>
      <w:r w:rsidR="00AB5782">
        <w:t>д</w:t>
      </w:r>
      <w:r w:rsidR="00AB5782" w:rsidRPr="00AB5782">
        <w:t>обавлены поля</w:t>
      </w:r>
      <w:r>
        <w:t>: «Регистрация»</w:t>
      </w:r>
      <w:r w:rsidR="00AB5782" w:rsidRPr="00AB5782">
        <w:t xml:space="preserve"> </w:t>
      </w:r>
      <w:r>
        <w:t>и «Дата окончания регистрации»</w:t>
      </w:r>
      <w:r w:rsidRPr="001F168B">
        <w:t xml:space="preserve"> </w:t>
      </w:r>
      <w:r>
        <w:t>(для временной регистрации)</w:t>
      </w:r>
      <w:r w:rsidR="00E474DC">
        <w:t>.</w:t>
      </w:r>
    </w:p>
    <w:p w:rsidR="00AB5782" w:rsidRDefault="001F168B" w:rsidP="00AB5782">
      <w:r>
        <w:rPr>
          <w:noProof/>
          <w:lang w:eastAsia="ru-RU"/>
        </w:rPr>
        <w:lastRenderedPageBreak/>
        <w:drawing>
          <wp:inline distT="0" distB="0" distL="0" distR="0">
            <wp:extent cx="5934710" cy="1661160"/>
            <wp:effectExtent l="19050" t="19050" r="27940" b="15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661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B5782" w:rsidRDefault="001F168B" w:rsidP="00E474DC">
      <w:pPr>
        <w:spacing w:before="120"/>
        <w:ind w:firstLine="709"/>
      </w:pPr>
      <w:r>
        <w:t>П</w:t>
      </w:r>
      <w:r w:rsidR="00AB5782">
        <w:t>оле «Дата окончания регистрации</w:t>
      </w:r>
      <w:r>
        <w:t xml:space="preserve">» </w:t>
      </w:r>
      <w:r w:rsidR="00AB5782">
        <w:t>доступно для ввода значения только в том случае, если Регистрация = временная. При измен</w:t>
      </w:r>
      <w:r>
        <w:t>ении</w:t>
      </w:r>
      <w:r w:rsidR="00AB5782">
        <w:t xml:space="preserve"> значени</w:t>
      </w:r>
      <w:r>
        <w:t>я</w:t>
      </w:r>
      <w:r w:rsidR="00AB5782">
        <w:t xml:space="preserve"> в поле Регистрация </w:t>
      </w:r>
      <w:r>
        <w:t xml:space="preserve">с «временная» </w:t>
      </w:r>
      <w:r w:rsidR="00AB5782">
        <w:t xml:space="preserve">на </w:t>
      </w:r>
      <w:r>
        <w:t>«</w:t>
      </w:r>
      <w:r w:rsidR="00AB5782">
        <w:t>постоянная</w:t>
      </w:r>
      <w:r>
        <w:t>»</w:t>
      </w:r>
      <w:r w:rsidR="00AB5782">
        <w:t xml:space="preserve"> </w:t>
      </w:r>
      <w:r>
        <w:t>дата окончания регистрации обнуляется</w:t>
      </w:r>
      <w:r w:rsidR="00AB5782">
        <w:t>.</w:t>
      </w:r>
    </w:p>
    <w:p w:rsidR="00584DC0" w:rsidRPr="00E474DC" w:rsidRDefault="00E57647" w:rsidP="00E474DC">
      <w:pPr>
        <w:pStyle w:val="ab"/>
        <w:numPr>
          <w:ilvl w:val="0"/>
          <w:numId w:val="8"/>
        </w:numPr>
        <w:spacing w:before="120" w:after="120"/>
        <w:ind w:left="714" w:hanging="357"/>
        <w:contextualSpacing w:val="0"/>
      </w:pPr>
      <w:r w:rsidRPr="00E474DC">
        <w:t>Поле «К</w:t>
      </w:r>
      <w:r w:rsidR="004A6A75" w:rsidRPr="00E474DC">
        <w:t>валификационн</w:t>
      </w:r>
      <w:r w:rsidRPr="00E474DC">
        <w:t>ая</w:t>
      </w:r>
      <w:r w:rsidR="004A6A75" w:rsidRPr="00E474DC">
        <w:t xml:space="preserve"> категори</w:t>
      </w:r>
      <w:r w:rsidRPr="00E474DC">
        <w:t>я»</w:t>
      </w:r>
      <w:r w:rsidR="004A6A75" w:rsidRPr="00E474DC">
        <w:t xml:space="preserve"> </w:t>
      </w:r>
      <w:r w:rsidRPr="00E474DC">
        <w:t>перенесено в раздел «Приём сотрудника на должность», что позволяет указать категорию для каждой занимаемой должности</w:t>
      </w:r>
      <w:r w:rsidR="006A7F3D">
        <w:t>.</w:t>
      </w:r>
    </w:p>
    <w:p w:rsidR="00584DC0" w:rsidRDefault="00584DC0" w:rsidP="00E474DC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115859" cy="1636747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959" cy="163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C0" w:rsidRDefault="00584DC0" w:rsidP="006A7F3D">
      <w:pPr>
        <w:jc w:val="center"/>
        <w:rPr>
          <w:highlight w:val="yellow"/>
        </w:rPr>
      </w:pPr>
      <w:r>
        <w:t>Данные вносятся в рамках приложения "Движение сотрудников".</w:t>
      </w:r>
    </w:p>
    <w:p w:rsidR="00584DC0" w:rsidRDefault="00584DC0" w:rsidP="006A7F3D">
      <w:pPr>
        <w:spacing w:before="120"/>
        <w:ind w:left="709"/>
      </w:pPr>
      <w:r>
        <w:t xml:space="preserve">Из списка значений для поля </w:t>
      </w:r>
      <w:r w:rsidRPr="006A7F3D">
        <w:t xml:space="preserve">«Квалификационная категория» </w:t>
      </w:r>
      <w:r>
        <w:t>удалено значение «Вторая категория»</w:t>
      </w:r>
      <w:r w:rsidR="006A7F3D">
        <w:t>.</w:t>
      </w:r>
    </w:p>
    <w:p w:rsidR="00584DC0" w:rsidRDefault="002160A6" w:rsidP="006A7F3D">
      <w:pPr>
        <w:spacing w:after="120"/>
        <w:rPr>
          <w:u w:val="single"/>
        </w:rPr>
      </w:pPr>
      <w:r>
        <w:t xml:space="preserve">Поле «Квалификационная категория» добавлено в число обязательных полей при приёме сотрудника и имеет </w:t>
      </w:r>
      <w:r>
        <w:rPr>
          <w:u w:val="single"/>
        </w:rPr>
        <w:t>з</w:t>
      </w:r>
      <w:r w:rsidR="00584DC0">
        <w:rPr>
          <w:u w:val="single"/>
        </w:rPr>
        <w:t>начение по умолчанию «Без категории»</w:t>
      </w:r>
      <w:r>
        <w:rPr>
          <w:u w:val="single"/>
        </w:rPr>
        <w:t>.</w:t>
      </w:r>
    </w:p>
    <w:p w:rsidR="002160A6" w:rsidRDefault="002160A6" w:rsidP="002160A6">
      <w:pPr>
        <w:jc w:val="center"/>
        <w:rPr>
          <w:u w:val="single"/>
        </w:rPr>
      </w:pPr>
      <w:r>
        <w:rPr>
          <w:noProof/>
          <w:u w:val="single"/>
          <w:lang w:eastAsia="ru-RU"/>
        </w:rPr>
        <w:drawing>
          <wp:inline distT="0" distB="0" distL="0" distR="0">
            <wp:extent cx="4906683" cy="2836069"/>
            <wp:effectExtent l="0" t="0" r="825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1808" cy="283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15F" w:rsidRDefault="00E80DB0" w:rsidP="002160A6">
      <w:pPr>
        <w:spacing w:before="240" w:line="360" w:lineRule="auto"/>
        <w:ind w:left="357"/>
        <w:jc w:val="both"/>
      </w:pPr>
      <w:r>
        <w:t xml:space="preserve">Старое поле «Квалификационная категория» на вкладке «Образование» скрыто. </w:t>
      </w:r>
    </w:p>
    <w:p w:rsidR="00584DC0" w:rsidRPr="006A7F3D" w:rsidRDefault="002160A6" w:rsidP="002160A6">
      <w:pPr>
        <w:spacing w:before="240" w:line="360" w:lineRule="auto"/>
        <w:ind w:left="357"/>
        <w:jc w:val="both"/>
        <w:rPr>
          <w:u w:val="single"/>
        </w:rPr>
      </w:pPr>
      <w:r w:rsidRPr="002160A6">
        <w:rPr>
          <w:color w:val="FF0000"/>
          <w:u w:val="single"/>
        </w:rPr>
        <w:lastRenderedPageBreak/>
        <w:t>Внимание!!!</w:t>
      </w:r>
      <w:r w:rsidRPr="002160A6">
        <w:rPr>
          <w:color w:val="FF0000"/>
        </w:rPr>
        <w:t xml:space="preserve"> </w:t>
      </w:r>
      <w:r w:rsidR="00584DC0">
        <w:t>Данные из старого поля «Квалификационная категория» перенес</w:t>
      </w:r>
      <w:r>
        <w:t>ены</w:t>
      </w:r>
      <w:r w:rsidR="00584DC0">
        <w:t xml:space="preserve"> в запись по основной должности. </w:t>
      </w:r>
      <w:r>
        <w:t xml:space="preserve">Для всех дополнительных должностей в поле «Квалификационная категория» будет установлено значение по умолчанию! </w:t>
      </w:r>
    </w:p>
    <w:p w:rsidR="002160A6" w:rsidRDefault="002160A6" w:rsidP="006A7F3D">
      <w:pPr>
        <w:spacing w:before="240" w:line="360" w:lineRule="auto"/>
        <w:ind w:left="357"/>
        <w:jc w:val="center"/>
      </w:pPr>
      <w:r>
        <w:rPr>
          <w:noProof/>
          <w:lang w:eastAsia="ru-RU"/>
        </w:rPr>
        <w:drawing>
          <wp:inline distT="0" distB="0" distL="0" distR="0">
            <wp:extent cx="5193553" cy="1757117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971" cy="1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DC0" w:rsidRPr="002160A6" w:rsidRDefault="002160A6" w:rsidP="006A7F3D">
      <w:pPr>
        <w:spacing w:before="120" w:line="360" w:lineRule="auto"/>
        <w:ind w:left="357"/>
        <w:jc w:val="both"/>
        <w:rPr>
          <w:color w:val="FF0000"/>
        </w:rPr>
      </w:pPr>
      <w:r w:rsidRPr="002160A6">
        <w:rPr>
          <w:color w:val="FF0000"/>
        </w:rPr>
        <w:t xml:space="preserve">Правильное значение для дополнительных должностей </w:t>
      </w:r>
      <w:r w:rsidRPr="002160A6">
        <w:rPr>
          <w:b/>
          <w:color w:val="FF0000"/>
          <w:u w:val="single"/>
        </w:rPr>
        <w:t>нужно ввести</w:t>
      </w:r>
      <w:r w:rsidRPr="002160A6">
        <w:rPr>
          <w:color w:val="FF0000"/>
        </w:rPr>
        <w:t>.</w:t>
      </w:r>
    </w:p>
    <w:p w:rsidR="00584DC0" w:rsidRDefault="00E80DB0" w:rsidP="006A7F3D">
      <w:pPr>
        <w:spacing w:after="120"/>
      </w:pPr>
      <w:r>
        <w:t>На вкладке «Образование» добавлено новое вычисляемое поле</w:t>
      </w:r>
      <w:r w:rsidR="00584DC0">
        <w:t xml:space="preserve"> «Квалификационная категория по основной должности». </w:t>
      </w:r>
    </w:p>
    <w:p w:rsidR="00E80DB0" w:rsidRDefault="00E80DB0" w:rsidP="00E80DB0">
      <w:pPr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5940425" cy="8007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3D" w:rsidRDefault="002C1E3D" w:rsidP="004A6A75">
      <w:pPr>
        <w:rPr>
          <w:highlight w:val="yellow"/>
        </w:rPr>
      </w:pPr>
    </w:p>
    <w:p w:rsidR="00777434" w:rsidRPr="00777434" w:rsidRDefault="00777434" w:rsidP="00777434">
      <w:pPr>
        <w:pStyle w:val="ab"/>
        <w:numPr>
          <w:ilvl w:val="0"/>
          <w:numId w:val="8"/>
        </w:numPr>
        <w:spacing w:before="120" w:after="120"/>
        <w:ind w:left="714" w:hanging="357"/>
        <w:contextualSpacing w:val="0"/>
      </w:pPr>
      <w:r w:rsidRPr="00777434">
        <w:t>В список значений для поля «Основание увольнения" добавлены значения:</w:t>
      </w:r>
    </w:p>
    <w:p w:rsidR="00777434" w:rsidRPr="009170CB" w:rsidRDefault="00777434" w:rsidP="009170CB">
      <w:pPr>
        <w:pStyle w:val="ab"/>
        <w:numPr>
          <w:ilvl w:val="0"/>
          <w:numId w:val="10"/>
        </w:numPr>
        <w:rPr>
          <w:i/>
        </w:rPr>
      </w:pPr>
      <w:proofErr w:type="spellStart"/>
      <w:r w:rsidRPr="009170CB">
        <w:rPr>
          <w:i/>
        </w:rPr>
        <w:t>ст</w:t>
      </w:r>
      <w:proofErr w:type="spellEnd"/>
      <w:r w:rsidRPr="009170CB">
        <w:rPr>
          <w:i/>
        </w:rPr>
        <w:t xml:space="preserve"> 74 ТК РФ - Изменение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</w:p>
    <w:p w:rsidR="00777434" w:rsidRPr="009170CB" w:rsidRDefault="00777434" w:rsidP="009170CB">
      <w:pPr>
        <w:pStyle w:val="ab"/>
        <w:numPr>
          <w:ilvl w:val="0"/>
          <w:numId w:val="10"/>
        </w:numPr>
        <w:rPr>
          <w:i/>
        </w:rPr>
      </w:pPr>
      <w:r w:rsidRPr="009170CB">
        <w:rPr>
          <w:i/>
        </w:rPr>
        <w:t>ст. 81 п.11 ТК РФ - представление работником работодателю подложных документов при заключении трудового договора;</w:t>
      </w:r>
    </w:p>
    <w:p w:rsidR="00777434" w:rsidRPr="009170CB" w:rsidRDefault="00777434" w:rsidP="009170CB">
      <w:pPr>
        <w:pStyle w:val="ab"/>
        <w:numPr>
          <w:ilvl w:val="0"/>
          <w:numId w:val="10"/>
        </w:numPr>
        <w:rPr>
          <w:i/>
        </w:rPr>
      </w:pPr>
      <w:r w:rsidRPr="009170CB">
        <w:rPr>
          <w:i/>
        </w:rPr>
        <w:t>ст. 81 п.6а - однократное грубое нарушение работником трудовых обязанностей: прогула, то есть отсутствия на рабочем месте без уважительных причин в течение всего рабочего дня (смены), независимо от его (ее) продолжительности, а также в случае отсутствия на рабочем месте без уважительных причин более четырех часов подряд в течение рабочего дня (смены).</w:t>
      </w:r>
    </w:p>
    <w:p w:rsidR="00777434" w:rsidRPr="00777434" w:rsidRDefault="00777434" w:rsidP="00777434">
      <w:pPr>
        <w:pStyle w:val="ab"/>
        <w:numPr>
          <w:ilvl w:val="0"/>
          <w:numId w:val="8"/>
        </w:numPr>
        <w:spacing w:before="120" w:after="120"/>
        <w:ind w:left="714" w:hanging="357"/>
        <w:contextualSpacing w:val="0"/>
      </w:pPr>
      <w:r w:rsidRPr="00777434">
        <w:t>Изменен вид окна при переводе сотрудника на другую должность</w:t>
      </w:r>
    </w:p>
    <w:p w:rsidR="00777434" w:rsidRDefault="00777434" w:rsidP="00B5284B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4288366" cy="1810683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438" cy="1810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434" w:rsidRPr="00777434" w:rsidRDefault="00777434" w:rsidP="00B5284B">
      <w:pPr>
        <w:jc w:val="center"/>
      </w:pPr>
      <w:r w:rsidRPr="00777434">
        <w:t>установлено значение по умолчанию в поле «Основание»</w:t>
      </w:r>
    </w:p>
    <w:p w:rsidR="00777434" w:rsidRDefault="00777434" w:rsidP="00777434">
      <w:pPr>
        <w:rPr>
          <w:highlight w:val="yellow"/>
        </w:rPr>
      </w:pPr>
    </w:p>
    <w:p w:rsidR="00777434" w:rsidRDefault="00777434" w:rsidP="00411AA8">
      <w:pPr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>
            <wp:extent cx="4072466" cy="1719523"/>
            <wp:effectExtent l="19050" t="0" r="4234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8694" cy="172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862" w:rsidRDefault="009C2862" w:rsidP="009C2862">
      <w:pPr>
        <w:pStyle w:val="ae"/>
        <w:numPr>
          <w:ilvl w:val="0"/>
          <w:numId w:val="8"/>
        </w:numPr>
      </w:pPr>
      <w:r>
        <w:t>В окне Редактирование должностей» на вкладке «Текущие должности» добавлено действие «Изменить количество ставок»</w:t>
      </w:r>
      <w:r>
        <w:br/>
        <w:t xml:space="preserve">При выборе сначала появляется окно Увольнение </w:t>
      </w:r>
    </w:p>
    <w:p w:rsidR="009C2862" w:rsidRDefault="009C2862" w:rsidP="00411AA8">
      <w:pPr>
        <w:pStyle w:val="ae"/>
        <w:jc w:val="center"/>
      </w:pPr>
      <w:r>
        <w:rPr>
          <w:noProof/>
        </w:rPr>
        <w:drawing>
          <wp:inline distT="0" distB="0" distL="0" distR="0">
            <wp:extent cx="4824895" cy="2037223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2992" cy="204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05A1" w:rsidRDefault="009C2862" w:rsidP="009C2862">
      <w:pPr>
        <w:pStyle w:val="ae"/>
        <w:ind w:left="360"/>
        <w:rPr>
          <w:i/>
        </w:rPr>
      </w:pPr>
      <w:r>
        <w:t>для ввода «даты» изменения количества ставок</w:t>
      </w:r>
      <w:r w:rsidR="00AB05A1">
        <w:t>.</w:t>
      </w:r>
      <w:r>
        <w:t xml:space="preserve"> </w:t>
      </w:r>
      <w:r w:rsidR="00AB05A1">
        <w:t>В</w:t>
      </w:r>
      <w:r>
        <w:t xml:space="preserve"> качестве основания уже выбрана </w:t>
      </w:r>
      <w:r>
        <w:br/>
      </w:r>
      <w:proofErr w:type="spellStart"/>
      <w:r w:rsidRPr="00F22455">
        <w:rPr>
          <w:i/>
        </w:rPr>
        <w:t>ст</w:t>
      </w:r>
      <w:proofErr w:type="spellEnd"/>
      <w:r w:rsidRPr="00F22455">
        <w:rPr>
          <w:i/>
        </w:rPr>
        <w:t xml:space="preserve"> 74 ТК РФ - Изменение определенных сторонами условий трудового договора по причинам, связанным с изменением организационных или технологических условий труда</w:t>
      </w:r>
      <w:r w:rsidR="00AB05A1">
        <w:rPr>
          <w:i/>
        </w:rPr>
        <w:t>.</w:t>
      </w:r>
    </w:p>
    <w:p w:rsidR="009C2862" w:rsidRDefault="00AB05A1" w:rsidP="009C2862">
      <w:pPr>
        <w:pStyle w:val="ae"/>
        <w:ind w:left="360"/>
      </w:pPr>
      <w:r>
        <w:t>Д</w:t>
      </w:r>
      <w:r w:rsidR="009C2862">
        <w:t xml:space="preserve">алее </w:t>
      </w:r>
      <w:r>
        <w:t>появляется окно приёма, в котором</w:t>
      </w:r>
      <w:r w:rsidR="009C2862">
        <w:t xml:space="preserve"> изменяется только количество ставок </w:t>
      </w:r>
    </w:p>
    <w:p w:rsidR="009C2862" w:rsidRDefault="009C2862" w:rsidP="00AB05A1">
      <w:pPr>
        <w:pStyle w:val="ae"/>
        <w:ind w:left="360"/>
        <w:jc w:val="center"/>
      </w:pPr>
      <w:r>
        <w:rPr>
          <w:noProof/>
        </w:rPr>
        <w:drawing>
          <wp:inline distT="0" distB="0" distL="0" distR="0">
            <wp:extent cx="4577977" cy="1932966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7833" cy="193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862" w:rsidRDefault="009C2862" w:rsidP="00AB05A1">
      <w:pPr>
        <w:pStyle w:val="ae"/>
        <w:ind w:left="360"/>
      </w:pPr>
      <w:r>
        <w:t xml:space="preserve">Изменение количества ставок фиксируется в разделе «Приём сотрудника на должность» </w:t>
      </w:r>
    </w:p>
    <w:p w:rsidR="009C2862" w:rsidRDefault="009C2862" w:rsidP="00B5284B">
      <w:pPr>
        <w:pStyle w:val="ae"/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205506" cy="2799366"/>
            <wp:effectExtent l="0" t="0" r="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334" cy="27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7434" w:rsidRPr="00BE3EF6" w:rsidRDefault="00777434" w:rsidP="00BE3EF6">
      <w:pPr>
        <w:pStyle w:val="ab"/>
        <w:numPr>
          <w:ilvl w:val="0"/>
          <w:numId w:val="8"/>
        </w:numPr>
        <w:spacing w:before="120" w:after="120"/>
        <w:ind w:left="714" w:hanging="357"/>
        <w:contextualSpacing w:val="0"/>
      </w:pPr>
      <w:r>
        <w:t>Добавлена возможность фиксировать в Параграфе перевод сотрудника в длительный отпуск и возврат из него.</w:t>
      </w:r>
    </w:p>
    <w:p w:rsidR="00777434" w:rsidRPr="001A0DCA" w:rsidRDefault="00777434" w:rsidP="00777434">
      <w:r w:rsidRPr="001A0DCA">
        <w:t xml:space="preserve">Для сотрудника </w:t>
      </w:r>
      <w:r>
        <w:t xml:space="preserve">на вкладке «Должностная» </w:t>
      </w:r>
      <w:r w:rsidRPr="001A0DCA">
        <w:t>добавлено табличное поле «Длительные отпуска»</w:t>
      </w:r>
      <w:r>
        <w:t>.</w:t>
      </w:r>
    </w:p>
    <w:p w:rsidR="00777434" w:rsidRPr="001A0DCA" w:rsidRDefault="00777434" w:rsidP="00777434">
      <w:r>
        <w:rPr>
          <w:noProof/>
          <w:lang w:eastAsia="ru-RU"/>
        </w:rPr>
        <w:drawing>
          <wp:inline distT="0" distB="0" distL="0" distR="0">
            <wp:extent cx="5934710" cy="926465"/>
            <wp:effectExtent l="0" t="0" r="889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34" w:rsidRDefault="00777434" w:rsidP="00777434">
      <w:r>
        <w:t>При добавлении записи в это поле, указании отпускного статуса и даты ухода в отпуск автоматически меняется значение в поле «Статус сотрудника».</w:t>
      </w:r>
    </w:p>
    <w:p w:rsidR="00777434" w:rsidRPr="001A0DCA" w:rsidRDefault="00777434" w:rsidP="00777434">
      <w:r>
        <w:t xml:space="preserve">При наличии даты выхода из отпуска, начиная с этой даты, </w:t>
      </w:r>
      <w:r w:rsidRPr="001A0DCA">
        <w:t>статус сотрудника меняется на «работающий сотрудник</w:t>
      </w:r>
      <w:r>
        <w:t xml:space="preserve">». </w:t>
      </w:r>
    </w:p>
    <w:p w:rsidR="0063744A" w:rsidRPr="004A6A75" w:rsidRDefault="0063744A" w:rsidP="004A6A75">
      <w:pPr>
        <w:rPr>
          <w:highlight w:val="yellow"/>
        </w:rPr>
      </w:pPr>
    </w:p>
    <w:p w:rsidR="004A6A75" w:rsidRPr="000A6CE8" w:rsidRDefault="0063744A" w:rsidP="004A6A75">
      <w:pPr>
        <w:rPr>
          <w:u w:val="single"/>
        </w:rPr>
      </w:pPr>
      <w:r w:rsidRPr="000A6CE8">
        <w:rPr>
          <w:u w:val="single"/>
        </w:rPr>
        <w:t>Внесены</w:t>
      </w:r>
      <w:r w:rsidR="004A6A75" w:rsidRPr="000A6CE8">
        <w:rPr>
          <w:u w:val="single"/>
        </w:rPr>
        <w:t xml:space="preserve"> изменения в </w:t>
      </w:r>
      <w:r w:rsidRPr="000A6CE8">
        <w:rPr>
          <w:u w:val="single"/>
        </w:rPr>
        <w:t>приложение</w:t>
      </w:r>
      <w:r w:rsidR="004A6A75" w:rsidRPr="000A6CE8">
        <w:rPr>
          <w:u w:val="single"/>
        </w:rPr>
        <w:t xml:space="preserve"> </w:t>
      </w:r>
      <w:r w:rsidRPr="000A6CE8">
        <w:rPr>
          <w:u w:val="single"/>
        </w:rPr>
        <w:t xml:space="preserve">«Перевод </w:t>
      </w:r>
      <w:r w:rsidR="004A6A75" w:rsidRPr="000A6CE8">
        <w:rPr>
          <w:u w:val="single"/>
        </w:rPr>
        <w:t>года</w:t>
      </w:r>
      <w:r w:rsidRPr="000A6CE8">
        <w:rPr>
          <w:u w:val="single"/>
        </w:rPr>
        <w:t xml:space="preserve">». </w:t>
      </w:r>
    </w:p>
    <w:p w:rsidR="00246135" w:rsidRDefault="00246135" w:rsidP="000A6CE8">
      <w:pPr>
        <w:pStyle w:val="ae"/>
        <w:numPr>
          <w:ilvl w:val="0"/>
          <w:numId w:val="9"/>
        </w:numPr>
      </w:pPr>
      <w:r w:rsidRPr="008E15A8">
        <w:t>Только в этом учебном году при переводе года удаляются групповые учебные планы неадаптированных ОП, к которым привязаны дети. Перед удалением выводиться список УП, которые планируется удалять.</w:t>
      </w:r>
    </w:p>
    <w:p w:rsidR="003C2808" w:rsidRPr="008E15A8" w:rsidRDefault="003C2808" w:rsidP="003A4DA1">
      <w:pPr>
        <w:pStyle w:val="ae"/>
        <w:jc w:val="center"/>
      </w:pPr>
      <w:r>
        <w:rPr>
          <w:noProof/>
        </w:rPr>
        <w:drawing>
          <wp:inline distT="0" distB="0" distL="0" distR="0">
            <wp:extent cx="3774017" cy="2179385"/>
            <wp:effectExtent l="19050" t="19050" r="16933" b="1136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017" cy="21793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46135" w:rsidRDefault="00246135" w:rsidP="000A6CE8">
      <w:pPr>
        <w:pStyle w:val="ab"/>
        <w:numPr>
          <w:ilvl w:val="0"/>
          <w:numId w:val="9"/>
        </w:numPr>
      </w:pPr>
      <w:r w:rsidRPr="008E15A8">
        <w:lastRenderedPageBreak/>
        <w:t xml:space="preserve">В переводе года добавлен ещё один шаг позволяющий выполнить массовое зачисление учащихся в ГУП. </w:t>
      </w:r>
      <w:proofErr w:type="spellStart"/>
      <w:r w:rsidRPr="008E15A8">
        <w:t>ГУПы</w:t>
      </w:r>
      <w:proofErr w:type="spellEnd"/>
      <w:r w:rsidRPr="008E15A8">
        <w:t xml:space="preserve"> создаются только для утверждённых УП! </w:t>
      </w:r>
    </w:p>
    <w:p w:rsidR="004C715F" w:rsidRDefault="003C2808" w:rsidP="00C57357">
      <w:pPr>
        <w:spacing w:after="240"/>
      </w:pPr>
      <w:r w:rsidRPr="000A6CE8">
        <w:t xml:space="preserve">Подробное описание </w:t>
      </w:r>
      <w:r w:rsidR="003A4DA1" w:rsidRPr="000A6CE8">
        <w:t xml:space="preserve">перевода года </w:t>
      </w:r>
      <w:r w:rsidRPr="000A6CE8">
        <w:t>прилагается в виде отдельной инструкции</w:t>
      </w:r>
      <w:r w:rsidR="004C715F">
        <w:t>: «</w:t>
      </w:r>
      <w:proofErr w:type="spellStart"/>
      <w:r w:rsidR="004C715F" w:rsidRPr="004C715F">
        <w:t>ОУ_Приложение_Перевод</w:t>
      </w:r>
      <w:proofErr w:type="spellEnd"/>
      <w:r w:rsidR="004C715F" w:rsidRPr="004C715F">
        <w:t xml:space="preserve"> года</w:t>
      </w:r>
      <w:r w:rsidR="004C715F">
        <w:t>»</w:t>
      </w:r>
    </w:p>
    <w:p w:rsidR="004C715F" w:rsidRDefault="004C715F" w:rsidP="00C57357">
      <w:pPr>
        <w:spacing w:after="240"/>
        <w:rPr>
          <w:u w:val="single"/>
        </w:rPr>
      </w:pPr>
      <w:r>
        <w:rPr>
          <w:u w:val="single"/>
        </w:rPr>
        <w:t>Поурочно-тематические планы</w:t>
      </w:r>
    </w:p>
    <w:p w:rsidR="004C715F" w:rsidRPr="00FF42CF" w:rsidRDefault="004C715F" w:rsidP="004C715F">
      <w:pPr>
        <w:pStyle w:val="ab"/>
        <w:numPr>
          <w:ilvl w:val="0"/>
          <w:numId w:val="13"/>
        </w:numPr>
        <w:spacing w:after="240"/>
      </w:pPr>
      <w:r w:rsidRPr="00FF42CF">
        <w:t>При переводе года статус ПТП меняется на проект.</w:t>
      </w:r>
    </w:p>
    <w:p w:rsidR="004C715F" w:rsidRPr="00FF42CF" w:rsidRDefault="00FF42CF" w:rsidP="004C715F">
      <w:pPr>
        <w:pStyle w:val="ab"/>
        <w:numPr>
          <w:ilvl w:val="0"/>
          <w:numId w:val="13"/>
        </w:numPr>
        <w:spacing w:after="240"/>
      </w:pPr>
      <w:r w:rsidRPr="00FF42CF">
        <w:t xml:space="preserve">Доработан механизм корректировки ПТП, изменить утверждённыё ПТП нельзя, можно только </w:t>
      </w:r>
      <w:r w:rsidR="001E345B">
        <w:t>с</w:t>
      </w:r>
      <w:r w:rsidRPr="00FF42CF">
        <w:t>корректировать.</w:t>
      </w:r>
    </w:p>
    <w:p w:rsidR="00FF42CF" w:rsidRDefault="00FF42CF" w:rsidP="00FF42CF">
      <w:pPr>
        <w:pStyle w:val="ab"/>
        <w:numPr>
          <w:ilvl w:val="0"/>
          <w:numId w:val="13"/>
        </w:numPr>
      </w:pPr>
      <w:r w:rsidRPr="00FF42CF">
        <w:t>При связывании ПТП с КЖ добав</w:t>
      </w:r>
      <w:r>
        <w:t>лена</w:t>
      </w:r>
      <w:r w:rsidRPr="00FF42CF">
        <w:t xml:space="preserve"> проверк</w:t>
      </w:r>
      <w:r>
        <w:t>а</w:t>
      </w:r>
      <w:r w:rsidRPr="00FF42CF">
        <w:t xml:space="preserve"> </w:t>
      </w:r>
      <w:r>
        <w:t>совпадения</w:t>
      </w:r>
      <w:r w:rsidRPr="00FF42CF">
        <w:t xml:space="preserve"> количеств</w:t>
      </w:r>
      <w:r>
        <w:t xml:space="preserve">а часов в ПТП </w:t>
      </w:r>
      <w:r w:rsidRPr="00FF42CF">
        <w:t xml:space="preserve">с количеством часов в </w:t>
      </w:r>
      <w:r>
        <w:t>учебном плане.</w:t>
      </w:r>
    </w:p>
    <w:p w:rsidR="00FF42CF" w:rsidRPr="00FF42CF" w:rsidRDefault="00FF42CF" w:rsidP="00FF42CF">
      <w:pPr>
        <w:pStyle w:val="ab"/>
        <w:numPr>
          <w:ilvl w:val="0"/>
          <w:numId w:val="13"/>
        </w:numPr>
      </w:pPr>
      <w:r w:rsidRPr="00FF42CF">
        <w:t xml:space="preserve"> В приложении ОП и УП запре</w:t>
      </w:r>
      <w:r>
        <w:t>щено</w:t>
      </w:r>
      <w:r w:rsidRPr="00FF42CF">
        <w:t xml:space="preserve"> ручное связывание ГУП (Потока) с ПТП.</w:t>
      </w:r>
      <w:r>
        <w:t xml:space="preserve"> </w:t>
      </w:r>
      <w:r w:rsidRPr="00FF42CF">
        <w:t>Связь автоматически устанавливаться при связывании ПТП с журналом ГУП (Потока)</w:t>
      </w:r>
    </w:p>
    <w:p w:rsidR="00FF42CF" w:rsidRDefault="00287016" w:rsidP="00973688">
      <w:pPr>
        <w:pStyle w:val="ab"/>
        <w:numPr>
          <w:ilvl w:val="0"/>
          <w:numId w:val="13"/>
        </w:numPr>
        <w:spacing w:after="120"/>
        <w:ind w:left="714" w:hanging="357"/>
      </w:pPr>
      <w:r>
        <w:t>Добавлена возможность установить</w:t>
      </w:r>
      <w:r w:rsidR="00973688">
        <w:t xml:space="preserve"> значения по умолчанию при создании нового ПТП, для</w:t>
      </w:r>
      <w:r w:rsidR="00422799">
        <w:t xml:space="preserve"> этого предлагается выбрать ГУП</w:t>
      </w:r>
      <w:r>
        <w:t>.</w:t>
      </w:r>
    </w:p>
    <w:p w:rsidR="001E345B" w:rsidRPr="00FF42CF" w:rsidRDefault="00973688" w:rsidP="00973688">
      <w:pPr>
        <w:spacing w:after="240"/>
        <w:jc w:val="center"/>
      </w:pPr>
      <w:r>
        <w:rPr>
          <w:noProof/>
          <w:lang w:eastAsia="ru-RU"/>
        </w:rPr>
        <w:drawing>
          <wp:inline distT="0" distB="0" distL="0" distR="0">
            <wp:extent cx="4087283" cy="2299096"/>
            <wp:effectExtent l="19050" t="0" r="8467" b="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82" cy="230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345B" w:rsidRPr="00FF42CF" w:rsidSect="006C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CD8B6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F6F54"/>
    <w:multiLevelType w:val="hybridMultilevel"/>
    <w:tmpl w:val="87D0C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F52D4"/>
    <w:multiLevelType w:val="hybridMultilevel"/>
    <w:tmpl w:val="B3D8EF80"/>
    <w:lvl w:ilvl="0" w:tplc="BDFE6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45287"/>
    <w:multiLevelType w:val="hybridMultilevel"/>
    <w:tmpl w:val="AE1021CC"/>
    <w:lvl w:ilvl="0" w:tplc="BDFE61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1D0FE3"/>
    <w:multiLevelType w:val="hybridMultilevel"/>
    <w:tmpl w:val="6AE65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3459F"/>
    <w:multiLevelType w:val="hybridMultilevel"/>
    <w:tmpl w:val="4B0C8668"/>
    <w:lvl w:ilvl="0" w:tplc="207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A41A6"/>
    <w:multiLevelType w:val="hybridMultilevel"/>
    <w:tmpl w:val="61080B96"/>
    <w:lvl w:ilvl="0" w:tplc="BDFE6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52DB3"/>
    <w:multiLevelType w:val="hybridMultilevel"/>
    <w:tmpl w:val="D9CA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A36E1"/>
    <w:multiLevelType w:val="hybridMultilevel"/>
    <w:tmpl w:val="4D203DE0"/>
    <w:lvl w:ilvl="0" w:tplc="9D3C7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AD248C"/>
    <w:multiLevelType w:val="hybridMultilevel"/>
    <w:tmpl w:val="A198C5BA"/>
    <w:lvl w:ilvl="0" w:tplc="207A4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E3AF4"/>
    <w:multiLevelType w:val="hybridMultilevel"/>
    <w:tmpl w:val="284EA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552778"/>
    <w:multiLevelType w:val="hybridMultilevel"/>
    <w:tmpl w:val="923EEEC0"/>
    <w:lvl w:ilvl="0" w:tplc="8474F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231FA7"/>
    <w:rsid w:val="000A6CE8"/>
    <w:rsid w:val="0010129F"/>
    <w:rsid w:val="00144E6F"/>
    <w:rsid w:val="001A0DCA"/>
    <w:rsid w:val="001E2030"/>
    <w:rsid w:val="001E345B"/>
    <w:rsid w:val="001F168B"/>
    <w:rsid w:val="002160A6"/>
    <w:rsid w:val="00231FA7"/>
    <w:rsid w:val="00246135"/>
    <w:rsid w:val="00265913"/>
    <w:rsid w:val="00287016"/>
    <w:rsid w:val="002C1E3D"/>
    <w:rsid w:val="0033247E"/>
    <w:rsid w:val="0035416A"/>
    <w:rsid w:val="0036701F"/>
    <w:rsid w:val="003A4DA1"/>
    <w:rsid w:val="003B3A96"/>
    <w:rsid w:val="003C2808"/>
    <w:rsid w:val="00401AD9"/>
    <w:rsid w:val="00406856"/>
    <w:rsid w:val="00411AA8"/>
    <w:rsid w:val="00422799"/>
    <w:rsid w:val="00427D41"/>
    <w:rsid w:val="004A6A75"/>
    <w:rsid w:val="004C715F"/>
    <w:rsid w:val="004E568C"/>
    <w:rsid w:val="00536567"/>
    <w:rsid w:val="00584DC0"/>
    <w:rsid w:val="005B485A"/>
    <w:rsid w:val="0063744A"/>
    <w:rsid w:val="006A7F3D"/>
    <w:rsid w:val="006C5D21"/>
    <w:rsid w:val="006F153D"/>
    <w:rsid w:val="00777434"/>
    <w:rsid w:val="00785012"/>
    <w:rsid w:val="007A48AD"/>
    <w:rsid w:val="007B0AC5"/>
    <w:rsid w:val="008138AF"/>
    <w:rsid w:val="008301FD"/>
    <w:rsid w:val="008E15A8"/>
    <w:rsid w:val="009170CB"/>
    <w:rsid w:val="00972095"/>
    <w:rsid w:val="00973688"/>
    <w:rsid w:val="009C2862"/>
    <w:rsid w:val="00AB05A1"/>
    <w:rsid w:val="00AB5782"/>
    <w:rsid w:val="00B5284B"/>
    <w:rsid w:val="00BB46D9"/>
    <w:rsid w:val="00BE3EF6"/>
    <w:rsid w:val="00C57357"/>
    <w:rsid w:val="00CC08C7"/>
    <w:rsid w:val="00D45D00"/>
    <w:rsid w:val="00D63567"/>
    <w:rsid w:val="00E474DC"/>
    <w:rsid w:val="00E57647"/>
    <w:rsid w:val="00E80DB0"/>
    <w:rsid w:val="00EA722C"/>
    <w:rsid w:val="00F22455"/>
    <w:rsid w:val="00F61118"/>
    <w:rsid w:val="00FB2B35"/>
    <w:rsid w:val="00FF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AD9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401AD9"/>
    <w:pPr>
      <w:keepNext/>
      <w:numPr>
        <w:numId w:val="0"/>
      </w:numPr>
      <w:spacing w:before="240" w:after="60"/>
      <w:contextualSpacing w:val="0"/>
      <w:outlineLvl w:val="0"/>
    </w:pPr>
    <w:rPr>
      <w:rFonts w:eastAsia="Calibri" w:cs="Arial"/>
      <w:b/>
      <w:bCs/>
      <w:kern w:val="32"/>
      <w:sz w:val="36"/>
      <w:szCs w:val="32"/>
    </w:rPr>
  </w:style>
  <w:style w:type="paragraph" w:styleId="2">
    <w:name w:val="heading 2"/>
    <w:link w:val="20"/>
    <w:qFormat/>
    <w:rsid w:val="00401AD9"/>
    <w:pPr>
      <w:spacing w:before="100" w:beforeAutospacing="1" w:after="100" w:afterAutospacing="1"/>
      <w:outlineLvl w:val="1"/>
    </w:pPr>
    <w:rPr>
      <w:rFonts w:eastAsia="Calibri"/>
      <w:b/>
      <w:bCs/>
      <w:sz w:val="32"/>
      <w:szCs w:val="36"/>
    </w:rPr>
  </w:style>
  <w:style w:type="paragraph" w:styleId="3">
    <w:name w:val="heading 3"/>
    <w:basedOn w:val="a0"/>
    <w:next w:val="a0"/>
    <w:link w:val="30"/>
    <w:qFormat/>
    <w:rsid w:val="00401AD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_Заголовок без нумерации Не в оглавлении"/>
    <w:basedOn w:val="a0"/>
    <w:link w:val="a5"/>
    <w:qFormat/>
    <w:rsid w:val="00401AD9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5">
    <w:name w:val="_Заголовок без нумерации Не в оглавлении Знак"/>
    <w:link w:val="a4"/>
    <w:rsid w:val="00401AD9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6">
    <w:name w:val="_Основной с красной строки"/>
    <w:basedOn w:val="a0"/>
    <w:link w:val="a7"/>
    <w:qFormat/>
    <w:rsid w:val="00401AD9"/>
    <w:pPr>
      <w:spacing w:line="360" w:lineRule="exact"/>
      <w:ind w:firstLine="709"/>
      <w:jc w:val="both"/>
    </w:pPr>
  </w:style>
  <w:style w:type="character" w:customStyle="1" w:styleId="a7">
    <w:name w:val="_Основной с красной строки Знак"/>
    <w:link w:val="a6"/>
    <w:rsid w:val="00401AD9"/>
    <w:rPr>
      <w:sz w:val="24"/>
      <w:szCs w:val="24"/>
    </w:rPr>
  </w:style>
  <w:style w:type="paragraph" w:customStyle="1" w:styleId="a8">
    <w:name w:val="Текст абзаца"/>
    <w:basedOn w:val="a0"/>
    <w:link w:val="a9"/>
    <w:qFormat/>
    <w:rsid w:val="00401AD9"/>
    <w:pPr>
      <w:spacing w:after="160" w:line="259" w:lineRule="auto"/>
      <w:ind w:firstLine="709"/>
      <w:jc w:val="both"/>
    </w:pPr>
  </w:style>
  <w:style w:type="character" w:customStyle="1" w:styleId="a9">
    <w:name w:val="Текст абзаца Знак"/>
    <w:link w:val="a8"/>
    <w:locked/>
    <w:rsid w:val="00401AD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401AD9"/>
    <w:rPr>
      <w:rFonts w:eastAsia="Calibri" w:cs="Arial"/>
      <w:b/>
      <w:bCs/>
      <w:kern w:val="32"/>
      <w:sz w:val="36"/>
      <w:szCs w:val="32"/>
    </w:rPr>
  </w:style>
  <w:style w:type="paragraph" w:styleId="a">
    <w:name w:val="List Number"/>
    <w:basedOn w:val="a0"/>
    <w:uiPriority w:val="99"/>
    <w:semiHidden/>
    <w:unhideWhenUsed/>
    <w:rsid w:val="00401AD9"/>
    <w:pPr>
      <w:numPr>
        <w:numId w:val="1"/>
      </w:numPr>
      <w:contextualSpacing/>
    </w:pPr>
  </w:style>
  <w:style w:type="character" w:customStyle="1" w:styleId="20">
    <w:name w:val="Заголовок 2 Знак"/>
    <w:link w:val="2"/>
    <w:rsid w:val="00401AD9"/>
    <w:rPr>
      <w:rFonts w:eastAsia="Calibri"/>
      <w:b/>
      <w:bCs/>
      <w:sz w:val="32"/>
      <w:szCs w:val="36"/>
    </w:rPr>
  </w:style>
  <w:style w:type="character" w:customStyle="1" w:styleId="30">
    <w:name w:val="Заголовок 3 Знак"/>
    <w:basedOn w:val="a1"/>
    <w:link w:val="3"/>
    <w:rsid w:val="00401AD9"/>
    <w:rPr>
      <w:rFonts w:ascii="Arial" w:eastAsia="Calibri" w:hAnsi="Arial" w:cs="Arial"/>
      <w:b/>
      <w:bCs/>
      <w:sz w:val="26"/>
      <w:szCs w:val="26"/>
    </w:rPr>
  </w:style>
  <w:style w:type="paragraph" w:styleId="aa">
    <w:name w:val="caption"/>
    <w:basedOn w:val="a0"/>
    <w:next w:val="a0"/>
    <w:qFormat/>
    <w:rsid w:val="00401AD9"/>
    <w:rPr>
      <w:b/>
      <w:bCs/>
      <w:sz w:val="20"/>
      <w:szCs w:val="20"/>
    </w:rPr>
  </w:style>
  <w:style w:type="paragraph" w:styleId="ab">
    <w:name w:val="List Paragraph"/>
    <w:basedOn w:val="a0"/>
    <w:link w:val="ac"/>
    <w:uiPriority w:val="34"/>
    <w:qFormat/>
    <w:rsid w:val="00401AD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01AD9"/>
    <w:rPr>
      <w:sz w:val="24"/>
      <w:szCs w:val="24"/>
    </w:rPr>
  </w:style>
  <w:style w:type="paragraph" w:styleId="ad">
    <w:name w:val="TOC Heading"/>
    <w:basedOn w:val="1"/>
    <w:next w:val="a0"/>
    <w:uiPriority w:val="39"/>
    <w:semiHidden/>
    <w:unhideWhenUsed/>
    <w:qFormat/>
    <w:rsid w:val="00401AD9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e">
    <w:name w:val="Normal (Web)"/>
    <w:basedOn w:val="a0"/>
    <w:uiPriority w:val="99"/>
    <w:unhideWhenUsed/>
    <w:rsid w:val="00EA722C"/>
    <w:pPr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1F16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F1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1AD9"/>
    <w:rPr>
      <w:sz w:val="24"/>
      <w:szCs w:val="24"/>
    </w:rPr>
  </w:style>
  <w:style w:type="paragraph" w:styleId="1">
    <w:name w:val="heading 1"/>
    <w:basedOn w:val="a"/>
    <w:next w:val="a0"/>
    <w:link w:val="10"/>
    <w:qFormat/>
    <w:rsid w:val="00401AD9"/>
    <w:pPr>
      <w:keepNext/>
      <w:numPr>
        <w:numId w:val="0"/>
      </w:numPr>
      <w:spacing w:before="240" w:after="60"/>
      <w:contextualSpacing w:val="0"/>
      <w:outlineLvl w:val="0"/>
    </w:pPr>
    <w:rPr>
      <w:rFonts w:eastAsia="Calibri" w:cs="Arial"/>
      <w:b/>
      <w:bCs/>
      <w:kern w:val="32"/>
      <w:sz w:val="36"/>
      <w:szCs w:val="32"/>
    </w:rPr>
  </w:style>
  <w:style w:type="paragraph" w:styleId="2">
    <w:name w:val="heading 2"/>
    <w:link w:val="20"/>
    <w:qFormat/>
    <w:rsid w:val="00401AD9"/>
    <w:pPr>
      <w:spacing w:before="100" w:beforeAutospacing="1" w:after="100" w:afterAutospacing="1"/>
      <w:outlineLvl w:val="1"/>
    </w:pPr>
    <w:rPr>
      <w:rFonts w:eastAsia="Calibri"/>
      <w:b/>
      <w:bCs/>
      <w:sz w:val="32"/>
      <w:szCs w:val="36"/>
    </w:rPr>
  </w:style>
  <w:style w:type="paragraph" w:styleId="3">
    <w:name w:val="heading 3"/>
    <w:basedOn w:val="a0"/>
    <w:next w:val="a0"/>
    <w:link w:val="30"/>
    <w:qFormat/>
    <w:rsid w:val="00401AD9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_Заголовок без нумерации Не в оглавлении"/>
    <w:basedOn w:val="a0"/>
    <w:link w:val="a5"/>
    <w:qFormat/>
    <w:rsid w:val="00401AD9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5">
    <w:name w:val="_Заголовок без нумерации Не в оглавлении Знак"/>
    <w:link w:val="a4"/>
    <w:rsid w:val="00401AD9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6">
    <w:name w:val="_Основной с красной строки"/>
    <w:basedOn w:val="a0"/>
    <w:link w:val="a7"/>
    <w:qFormat/>
    <w:rsid w:val="00401AD9"/>
    <w:pPr>
      <w:spacing w:line="360" w:lineRule="exact"/>
      <w:ind w:firstLine="709"/>
      <w:jc w:val="both"/>
    </w:pPr>
  </w:style>
  <w:style w:type="character" w:customStyle="1" w:styleId="a7">
    <w:name w:val="_Основной с красной строки Знак"/>
    <w:link w:val="a6"/>
    <w:rsid w:val="00401AD9"/>
    <w:rPr>
      <w:sz w:val="24"/>
      <w:szCs w:val="24"/>
    </w:rPr>
  </w:style>
  <w:style w:type="paragraph" w:customStyle="1" w:styleId="a8">
    <w:name w:val="Текст абзаца"/>
    <w:basedOn w:val="a0"/>
    <w:link w:val="a9"/>
    <w:qFormat/>
    <w:rsid w:val="00401AD9"/>
    <w:pPr>
      <w:spacing w:after="160" w:line="259" w:lineRule="auto"/>
      <w:ind w:firstLine="709"/>
      <w:jc w:val="both"/>
    </w:pPr>
  </w:style>
  <w:style w:type="character" w:customStyle="1" w:styleId="a9">
    <w:name w:val="Текст абзаца Знак"/>
    <w:link w:val="a8"/>
    <w:locked/>
    <w:rsid w:val="00401AD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401AD9"/>
    <w:rPr>
      <w:rFonts w:eastAsia="Calibri" w:cs="Arial"/>
      <w:b/>
      <w:bCs/>
      <w:kern w:val="32"/>
      <w:sz w:val="36"/>
      <w:szCs w:val="32"/>
    </w:rPr>
  </w:style>
  <w:style w:type="paragraph" w:styleId="a">
    <w:name w:val="List Number"/>
    <w:basedOn w:val="a0"/>
    <w:uiPriority w:val="99"/>
    <w:semiHidden/>
    <w:unhideWhenUsed/>
    <w:rsid w:val="00401AD9"/>
    <w:pPr>
      <w:numPr>
        <w:numId w:val="1"/>
      </w:numPr>
      <w:contextualSpacing/>
    </w:pPr>
  </w:style>
  <w:style w:type="character" w:customStyle="1" w:styleId="20">
    <w:name w:val="Заголовок 2 Знак"/>
    <w:link w:val="2"/>
    <w:rsid w:val="00401AD9"/>
    <w:rPr>
      <w:rFonts w:eastAsia="Calibri"/>
      <w:b/>
      <w:bCs/>
      <w:sz w:val="32"/>
      <w:szCs w:val="36"/>
    </w:rPr>
  </w:style>
  <w:style w:type="character" w:customStyle="1" w:styleId="30">
    <w:name w:val="Заголовок 3 Знак"/>
    <w:basedOn w:val="a1"/>
    <w:link w:val="3"/>
    <w:rsid w:val="00401AD9"/>
    <w:rPr>
      <w:rFonts w:ascii="Arial" w:eastAsia="Calibri" w:hAnsi="Arial" w:cs="Arial"/>
      <w:b/>
      <w:bCs/>
      <w:sz w:val="26"/>
      <w:szCs w:val="26"/>
    </w:rPr>
  </w:style>
  <w:style w:type="paragraph" w:styleId="aa">
    <w:name w:val="caption"/>
    <w:basedOn w:val="a0"/>
    <w:next w:val="a0"/>
    <w:qFormat/>
    <w:rsid w:val="00401AD9"/>
    <w:rPr>
      <w:b/>
      <w:bCs/>
      <w:sz w:val="20"/>
      <w:szCs w:val="20"/>
    </w:rPr>
  </w:style>
  <w:style w:type="paragraph" w:styleId="ab">
    <w:name w:val="List Paragraph"/>
    <w:basedOn w:val="a0"/>
    <w:link w:val="ac"/>
    <w:uiPriority w:val="34"/>
    <w:qFormat/>
    <w:rsid w:val="00401AD9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401AD9"/>
    <w:rPr>
      <w:sz w:val="24"/>
      <w:szCs w:val="24"/>
    </w:rPr>
  </w:style>
  <w:style w:type="paragraph" w:styleId="ad">
    <w:name w:val="TOC Heading"/>
    <w:basedOn w:val="1"/>
    <w:next w:val="a0"/>
    <w:uiPriority w:val="39"/>
    <w:semiHidden/>
    <w:unhideWhenUsed/>
    <w:qFormat/>
    <w:rsid w:val="00401AD9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ae">
    <w:name w:val="Normal (Web)"/>
    <w:basedOn w:val="a0"/>
    <w:uiPriority w:val="99"/>
    <w:unhideWhenUsed/>
    <w:rsid w:val="00EA722C"/>
    <w:pPr>
      <w:spacing w:before="100" w:beforeAutospacing="1" w:after="100" w:afterAutospacing="1"/>
    </w:pPr>
    <w:rPr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1F16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1F1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9DAA2-558E-4554-A8C1-863C6A0AE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Nevzorova</cp:lastModifiedBy>
  <cp:revision>22</cp:revision>
  <dcterms:created xsi:type="dcterms:W3CDTF">2017-08-16T09:41:00Z</dcterms:created>
  <dcterms:modified xsi:type="dcterms:W3CDTF">2017-08-25T09:34:00Z</dcterms:modified>
</cp:coreProperties>
</file>